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16" w:rsidRPr="006E53AE" w:rsidRDefault="006E53AE">
      <w:pPr>
        <w:pStyle w:val="Heading1"/>
        <w:rPr>
          <w:u w:val="single"/>
        </w:rPr>
      </w:pPr>
      <w:bookmarkStart w:id="0" w:name="_GoBack"/>
      <w:bookmarkEnd w:id="0"/>
      <w:proofErr w:type="spellStart"/>
      <w:r w:rsidRPr="006E53AE">
        <w:rPr>
          <w:u w:val="single"/>
        </w:rPr>
        <w:t>Mazahirul</w:t>
      </w:r>
      <w:proofErr w:type="spellEnd"/>
      <w:r w:rsidRPr="006E53AE">
        <w:rPr>
          <w:u w:val="single"/>
        </w:rPr>
        <w:t xml:space="preserve"> </w:t>
      </w:r>
      <w:proofErr w:type="spellStart"/>
      <w:r w:rsidRPr="006E53AE">
        <w:rPr>
          <w:u w:val="single"/>
        </w:rPr>
        <w:t>Uloom</w:t>
      </w:r>
      <w:proofErr w:type="spellEnd"/>
      <w:r w:rsidRPr="006E53AE">
        <w:rPr>
          <w:u w:val="single"/>
        </w:rPr>
        <w:t xml:space="preserve"> London </w:t>
      </w:r>
      <w:r w:rsidR="00035C3E" w:rsidRPr="006E53AE">
        <w:rPr>
          <w:u w:val="single"/>
        </w:rPr>
        <w:t>Educational Visits Policy</w:t>
      </w:r>
    </w:p>
    <w:p w:rsidR="00961D16" w:rsidRDefault="00035C3E">
      <w:pPr>
        <w:pStyle w:val="Heading2"/>
      </w:pPr>
      <w:r>
        <w:t>1. Policy Statement</w:t>
      </w:r>
    </w:p>
    <w:p w:rsidR="00961D16" w:rsidRDefault="006E53AE">
      <w:r>
        <w:t>At MUL</w:t>
      </w:r>
      <w:r w:rsidR="00035C3E">
        <w:t xml:space="preserve">, we </w:t>
      </w:r>
      <w:proofErr w:type="spellStart"/>
      <w:r w:rsidR="00035C3E">
        <w:t>recognise</w:t>
      </w:r>
      <w:proofErr w:type="spellEnd"/>
      <w:r w:rsidR="00035C3E">
        <w:t xml:space="preserve"> the significant educational value of learning outside the classroom and are committed to providing students with safe, rewarding and inclusive educational visits. This policy outlines our procedures for planning, approving, managing and evaluating all visits, in line with statutory and regulatory requirements.</w:t>
      </w:r>
    </w:p>
    <w:p w:rsidR="00961D16" w:rsidRDefault="00035C3E">
      <w:pPr>
        <w:pStyle w:val="Heading2"/>
      </w:pPr>
      <w:r>
        <w:t>2. Scope</w:t>
      </w:r>
    </w:p>
    <w:p w:rsidR="00961D16" w:rsidRDefault="00035C3E">
      <w:r>
        <w:t>This policy applies to all staff organising or accompanying educational visits, whether day trips, residentials, or overseas visits. It covers visits during and outside of school hours, including curriculum-linked outings, enrichment activities, sports fixtures, and trips abroad.</w:t>
      </w:r>
    </w:p>
    <w:p w:rsidR="00961D16" w:rsidRDefault="00035C3E">
      <w:pPr>
        <w:pStyle w:val="Heading2"/>
      </w:pPr>
      <w:r>
        <w:t>3. Aims of Educational Visits</w:t>
      </w:r>
    </w:p>
    <w:p w:rsidR="00961D16" w:rsidRDefault="00035C3E">
      <w:r>
        <w:t>• Enhance learning across the curriculum through real-world experiences</w:t>
      </w:r>
      <w:r>
        <w:br/>
        <w:t>• Develop independence, resilience and teamwork in pupils</w:t>
      </w:r>
      <w:r>
        <w:br/>
        <w:t>• Support pupils’ spiritual, moral, social and cultural development</w:t>
      </w:r>
      <w:r>
        <w:br/>
        <w:t>• Provide equitable access to enriching experiences for all students</w:t>
      </w:r>
    </w:p>
    <w:p w:rsidR="00961D16" w:rsidRDefault="00035C3E">
      <w:pPr>
        <w:pStyle w:val="Heading2"/>
      </w:pPr>
      <w:r>
        <w:t>4. Roles and Responsibilities</w:t>
      </w:r>
    </w:p>
    <w:p w:rsidR="00961D16" w:rsidRDefault="00035C3E">
      <w:r>
        <w:t>• Headteacher: Overall responsibility for educational visits. Approves high-risk, residential or overseas visits.</w:t>
      </w:r>
      <w:r>
        <w:br/>
        <w:t>• Educational Visits Coordinator (EVC): Oversees planning and approval processes. Supports staff in conducting risk assessments.</w:t>
      </w:r>
      <w:r>
        <w:br/>
        <w:t>• Visit Leader: Plans and delivers the visit. Completes all documentation and ensures safety and supervision.</w:t>
      </w:r>
      <w:r>
        <w:br/>
        <w:t>• Staff and Volunteers: Follow the Visit Leader’s instructions and safeguard students throughout the visit.</w:t>
      </w:r>
      <w:r>
        <w:br/>
        <w:t>• Parents/Carers: Provide consent and relevant medical/emergency contact information.</w:t>
      </w:r>
      <w:r>
        <w:br/>
        <w:t>• Pupils: Follow school rules and behave responsibly at all times.</w:t>
      </w:r>
    </w:p>
    <w:p w:rsidR="00961D16" w:rsidRDefault="00035C3E">
      <w:pPr>
        <w:pStyle w:val="Heading2"/>
      </w:pPr>
      <w:r>
        <w:t>5. Planning and Approval Process</w:t>
      </w:r>
    </w:p>
    <w:p w:rsidR="00961D16" w:rsidRDefault="00035C3E">
      <w:r>
        <w:t>All visits must be authorised in advance by the EVC and/or Headteacher. The Visit Leader must:</w:t>
      </w:r>
      <w:r>
        <w:br/>
        <w:t>• Submit an Educational Visit Proposal Form</w:t>
      </w:r>
      <w:r>
        <w:br/>
        <w:t>• Conduct a pre-visit if appropriate</w:t>
      </w:r>
      <w:r>
        <w:br/>
        <w:t>• Complete a full risk assessment</w:t>
      </w:r>
      <w:r>
        <w:br/>
        <w:t>• Ensure suitable supervision ratios</w:t>
      </w:r>
      <w:r>
        <w:br/>
        <w:t>• Collect parental consent and medical forms</w:t>
      </w:r>
      <w:r>
        <w:br/>
        <w:t>• Ensure travel and accommodation arrangements comply with safeguarding and health and safety standards</w:t>
      </w:r>
    </w:p>
    <w:p w:rsidR="00961D16" w:rsidRDefault="00035C3E">
      <w:pPr>
        <w:pStyle w:val="Heading2"/>
      </w:pPr>
      <w:r>
        <w:lastRenderedPageBreak/>
        <w:t>6. Risk Assessment and Safeguarding</w:t>
      </w:r>
    </w:p>
    <w:p w:rsidR="00961D16" w:rsidRDefault="00035C3E">
      <w:r>
        <w:t>Risk assessments must identify potential hazards and control measures. Safeguarding arrangements must comply with the school’s Safeguarding and Child Protection Policy. Staff must be aware of students with medical or SEND needs.</w:t>
      </w:r>
    </w:p>
    <w:p w:rsidR="00961D16" w:rsidRDefault="00035C3E">
      <w:pPr>
        <w:pStyle w:val="Heading2"/>
      </w:pPr>
      <w:r>
        <w:t>7. Supervision and Staffing</w:t>
      </w:r>
    </w:p>
    <w:p w:rsidR="00961D16" w:rsidRDefault="00035C3E">
      <w:r>
        <w:t>• Appropriate staff-to-student ratios will be determined by the EVC based on risk level, age of pupils, and visit type.</w:t>
      </w:r>
      <w:r>
        <w:br/>
        <w:t>• At least one member of staff must hold an appropriate first aid qualification.</w:t>
      </w:r>
      <w:r>
        <w:br/>
        <w:t>• For mixed-gender visits, both male and female staff should accompany the group where possible.</w:t>
      </w:r>
    </w:p>
    <w:p w:rsidR="00961D16" w:rsidRDefault="00035C3E">
      <w:pPr>
        <w:pStyle w:val="Heading2"/>
      </w:pPr>
      <w:r>
        <w:t>8. Emergency Procedures</w:t>
      </w:r>
    </w:p>
    <w:p w:rsidR="00961D16" w:rsidRDefault="00035C3E">
      <w:r>
        <w:t>The Visit Leader must carry an Emergency Contact Pack including:</w:t>
      </w:r>
      <w:r>
        <w:br/>
        <w:t>• Emergency contact details for pupils and staff</w:t>
      </w:r>
      <w:r>
        <w:br/>
        <w:t>• Copies of medical/consent forms</w:t>
      </w:r>
      <w:r>
        <w:br/>
        <w:t>• School’s emergency contact information</w:t>
      </w:r>
      <w:r>
        <w:br/>
        <w:t>In case of a serious incident, the Headteacher and DSL must be contacted immediately.</w:t>
      </w:r>
    </w:p>
    <w:p w:rsidR="00961D16" w:rsidRDefault="00035C3E">
      <w:pPr>
        <w:pStyle w:val="Heading2"/>
      </w:pPr>
      <w:r>
        <w:t>9. Insurance and Financial Considerations</w:t>
      </w:r>
    </w:p>
    <w:p w:rsidR="00961D16" w:rsidRDefault="00035C3E">
      <w:r>
        <w:t>All visits are covered by the school’s insurance policy. Visit Leaders must confirm cover for high-risk activities or overseas trips. Financial arrangements, including voluntary contributions and bursary support, must be clearly communicated to parents.</w:t>
      </w:r>
    </w:p>
    <w:p w:rsidR="00961D16" w:rsidRDefault="00035C3E">
      <w:pPr>
        <w:pStyle w:val="Heading2"/>
      </w:pPr>
      <w:r>
        <w:t>10. Evaluation and Review</w:t>
      </w:r>
    </w:p>
    <w:p w:rsidR="00961D16" w:rsidRDefault="00035C3E">
      <w:r>
        <w:t>Visit Leaders are required to complete a post-visit evaluation to inform future planning and identify any incidents or near misses. The EVC will maintain a record of visits and feedback.</w:t>
      </w:r>
    </w:p>
    <w:p w:rsidR="00961D16" w:rsidRDefault="00035C3E">
      <w:pPr>
        <w:pStyle w:val="Heading2"/>
      </w:pPr>
      <w:r>
        <w:t>Appendices</w:t>
      </w:r>
      <w:r w:rsidR="006E53AE">
        <w:t xml:space="preserve"> (Below)</w:t>
      </w:r>
    </w:p>
    <w:p w:rsidR="00961D16" w:rsidRDefault="00035C3E">
      <w:r>
        <w:t>A: Educational Visit Proposal Form</w:t>
      </w:r>
      <w:r>
        <w:br/>
        <w:t>B: Risk Assessment Template</w:t>
      </w:r>
      <w:r>
        <w:br/>
        <w:t>C: Parental Consent Form</w:t>
      </w:r>
      <w:r>
        <w:br/>
        <w:t>D: Emergency Contact Protocol</w:t>
      </w:r>
      <w:r>
        <w:br/>
        <w:t>E: Sample Itinerary Template</w:t>
      </w:r>
    </w:p>
    <w:p w:rsidR="006E53AE" w:rsidRPr="006E53AE" w:rsidRDefault="006E53AE">
      <w:pPr>
        <w:rPr>
          <w:b/>
        </w:rPr>
      </w:pPr>
      <w:r w:rsidRPr="006E53AE">
        <w:rPr>
          <w:b/>
        </w:rPr>
        <w:t>Policy updated and reviewed: July 2025 by Headteacher</w:t>
      </w:r>
    </w:p>
    <w:p w:rsidR="006E53AE" w:rsidRPr="006E53AE" w:rsidRDefault="006E53AE">
      <w:pPr>
        <w:rPr>
          <w:b/>
        </w:rPr>
      </w:pPr>
      <w:r w:rsidRPr="006E53AE">
        <w:rPr>
          <w:b/>
        </w:rPr>
        <w:t>Next review: June 2026</w:t>
      </w:r>
    </w:p>
    <w:p w:rsidR="006E53AE" w:rsidRDefault="006E53AE"/>
    <w:p w:rsidR="006E53AE" w:rsidRDefault="006E53AE"/>
    <w:p w:rsidR="006E53AE" w:rsidRDefault="006E53AE"/>
    <w:p w:rsidR="006E53AE" w:rsidRDefault="006E53AE"/>
    <w:p w:rsidR="006E53AE" w:rsidRPr="006E53AE" w:rsidRDefault="006E53AE" w:rsidP="006E53AE">
      <w:pPr>
        <w:rPr>
          <w:b/>
          <w:bCs/>
          <w:color w:val="0070C0"/>
          <w:lang w:val="en-GB"/>
        </w:rPr>
      </w:pPr>
      <w:proofErr w:type="spellStart"/>
      <w:r w:rsidRPr="006E53AE">
        <w:rPr>
          <w:b/>
          <w:bCs/>
          <w:color w:val="0070C0"/>
          <w:lang w:val="en-GB"/>
        </w:rPr>
        <w:lastRenderedPageBreak/>
        <w:t>Mazahirul</w:t>
      </w:r>
      <w:proofErr w:type="spellEnd"/>
      <w:r w:rsidRPr="006E53AE">
        <w:rPr>
          <w:b/>
          <w:bCs/>
          <w:color w:val="0070C0"/>
          <w:lang w:val="en-GB"/>
        </w:rPr>
        <w:t xml:space="preserve"> </w:t>
      </w:r>
      <w:proofErr w:type="spellStart"/>
      <w:r w:rsidRPr="006E53AE">
        <w:rPr>
          <w:b/>
          <w:bCs/>
          <w:color w:val="0070C0"/>
          <w:lang w:val="en-GB"/>
        </w:rPr>
        <w:t>Uloom</w:t>
      </w:r>
      <w:proofErr w:type="spellEnd"/>
      <w:r w:rsidRPr="006E53AE">
        <w:rPr>
          <w:b/>
          <w:bCs/>
          <w:color w:val="0070C0"/>
          <w:lang w:val="en-GB"/>
        </w:rPr>
        <w:t xml:space="preserve"> London</w:t>
      </w:r>
    </w:p>
    <w:p w:rsidR="006E53AE" w:rsidRPr="006E53AE" w:rsidRDefault="006E53AE" w:rsidP="006E53AE">
      <w:pPr>
        <w:rPr>
          <w:color w:val="0070C0"/>
          <w:lang w:val="en-GB"/>
        </w:rPr>
      </w:pPr>
      <w:r w:rsidRPr="006E53AE">
        <w:rPr>
          <w:b/>
          <w:bCs/>
          <w:color w:val="0070C0"/>
          <w:lang w:val="en-GB"/>
        </w:rPr>
        <w:t>Educational Visits Policy – Appendices</w:t>
      </w:r>
    </w:p>
    <w:p w:rsidR="006E53AE" w:rsidRPr="006E53AE" w:rsidRDefault="006E53AE" w:rsidP="006E53AE">
      <w:pPr>
        <w:rPr>
          <w:lang w:val="en-GB"/>
        </w:rPr>
      </w:pPr>
    </w:p>
    <w:p w:rsidR="006E53AE" w:rsidRPr="006E53AE" w:rsidRDefault="006E53AE" w:rsidP="006E53AE">
      <w:pPr>
        <w:rPr>
          <w:b/>
          <w:bCs/>
          <w:lang w:val="en-GB"/>
        </w:rPr>
      </w:pPr>
      <w:r w:rsidRPr="006E53AE">
        <w:rPr>
          <w:b/>
          <w:bCs/>
          <w:lang w:val="en-GB"/>
        </w:rPr>
        <w:t>Appendix A: Educational Visit Proposal Form</w:t>
      </w:r>
    </w:p>
    <w:p w:rsidR="006E53AE" w:rsidRPr="006E53AE" w:rsidRDefault="006E53AE" w:rsidP="006E53AE">
      <w:pPr>
        <w:rPr>
          <w:lang w:val="en-GB"/>
        </w:rPr>
      </w:pPr>
      <w:r w:rsidRPr="006E53AE">
        <w:rPr>
          <w:b/>
          <w:bCs/>
          <w:lang w:val="en-GB"/>
        </w:rPr>
        <w:t>Visit Title:</w:t>
      </w:r>
      <w:r w:rsidRPr="006E53AE">
        <w:rPr>
          <w:lang w:val="en-GB"/>
        </w:rPr>
        <w:t xml:space="preserve"> ___________________________________________</w:t>
      </w:r>
      <w:r w:rsidRPr="006E53AE">
        <w:rPr>
          <w:lang w:val="en-GB"/>
        </w:rPr>
        <w:br/>
      </w:r>
      <w:r w:rsidRPr="006E53AE">
        <w:rPr>
          <w:b/>
          <w:bCs/>
          <w:lang w:val="en-GB"/>
        </w:rPr>
        <w:t>Proposed Date(s):</w:t>
      </w:r>
      <w:r w:rsidRPr="006E53AE">
        <w:rPr>
          <w:lang w:val="en-GB"/>
        </w:rPr>
        <w:t xml:space="preserve"> ____________________________________</w:t>
      </w:r>
      <w:r w:rsidRPr="006E53AE">
        <w:rPr>
          <w:lang w:val="en-GB"/>
        </w:rPr>
        <w:br/>
      </w:r>
      <w:r w:rsidRPr="006E53AE">
        <w:rPr>
          <w:b/>
          <w:bCs/>
          <w:lang w:val="en-GB"/>
        </w:rPr>
        <w:t>Visit Leader:</w:t>
      </w:r>
      <w:r w:rsidRPr="006E53AE">
        <w:rPr>
          <w:lang w:val="en-GB"/>
        </w:rPr>
        <w:t xml:space="preserve"> _________________________________________</w:t>
      </w:r>
      <w:r w:rsidRPr="006E53AE">
        <w:rPr>
          <w:lang w:val="en-GB"/>
        </w:rPr>
        <w:br/>
      </w:r>
      <w:r w:rsidRPr="006E53AE">
        <w:rPr>
          <w:b/>
          <w:bCs/>
          <w:lang w:val="en-GB"/>
        </w:rPr>
        <w:t>Year Group/Class:</w:t>
      </w:r>
      <w:r w:rsidRPr="006E53AE">
        <w:rPr>
          <w:lang w:val="en-GB"/>
        </w:rPr>
        <w:t xml:space="preserve"> ____________________________________</w:t>
      </w:r>
    </w:p>
    <w:p w:rsidR="006E53AE" w:rsidRPr="006E53AE" w:rsidRDefault="006E53AE" w:rsidP="006E53AE">
      <w:pPr>
        <w:rPr>
          <w:lang w:val="en-GB"/>
        </w:rPr>
      </w:pPr>
      <w:r w:rsidRPr="006E53AE">
        <w:rPr>
          <w:b/>
          <w:bCs/>
          <w:lang w:val="en-GB"/>
        </w:rPr>
        <w:t>Learning Objectives:</w:t>
      </w:r>
    </w:p>
    <w:p w:rsidR="006E53AE" w:rsidRPr="006E53AE" w:rsidRDefault="00DF7579" w:rsidP="006E53AE">
      <w:pPr>
        <w:rPr>
          <w:lang w:val="en-GB"/>
        </w:rPr>
      </w:pPr>
      <w:r>
        <w:rPr>
          <w:lang w:val="en-GB"/>
        </w:rPr>
        <w:pict>
          <v:rect id="_x0000_i1025" style="width:0;height:1.5pt" o:hralign="center" o:hrstd="t" o:hr="t" fillcolor="#a0a0a0" stroked="f"/>
        </w:pict>
      </w:r>
    </w:p>
    <w:p w:rsidR="006E53AE" w:rsidRPr="006E53AE" w:rsidRDefault="00DF7579" w:rsidP="006E53AE">
      <w:pPr>
        <w:rPr>
          <w:lang w:val="en-GB"/>
        </w:rPr>
      </w:pPr>
      <w:r>
        <w:rPr>
          <w:lang w:val="en-GB"/>
        </w:rPr>
        <w:pict>
          <v:rect id="_x0000_i1026" style="width:0;height:1.5pt" o:hralign="center" o:hrstd="t" o:hr="t" fillcolor="#a0a0a0" stroked="f"/>
        </w:pict>
      </w:r>
    </w:p>
    <w:p w:rsidR="006E53AE" w:rsidRPr="006E53AE" w:rsidRDefault="00DF7579" w:rsidP="006E53AE">
      <w:pPr>
        <w:rPr>
          <w:lang w:val="en-GB"/>
        </w:rPr>
      </w:pPr>
      <w:r>
        <w:rPr>
          <w:lang w:val="en-GB"/>
        </w:rPr>
        <w:pict>
          <v:rect id="_x0000_i1027" style="width:0;height:1.5pt" o:hralign="center" o:hrstd="t" o:hr="t" fillcolor="#a0a0a0" stroked="f"/>
        </w:pict>
      </w:r>
    </w:p>
    <w:p w:rsidR="006E53AE" w:rsidRPr="006E53AE" w:rsidRDefault="006E53AE" w:rsidP="006E53AE">
      <w:pPr>
        <w:rPr>
          <w:lang w:val="en-GB"/>
        </w:rPr>
      </w:pPr>
      <w:r w:rsidRPr="006E53AE">
        <w:rPr>
          <w:b/>
          <w:bCs/>
          <w:lang w:val="en-GB"/>
        </w:rPr>
        <w:t>Venue/Location:</w:t>
      </w:r>
      <w:r w:rsidRPr="006E53AE">
        <w:rPr>
          <w:lang w:val="en-GB"/>
        </w:rPr>
        <w:t xml:space="preserve"> ______________________________________</w:t>
      </w:r>
      <w:r w:rsidRPr="006E53AE">
        <w:rPr>
          <w:lang w:val="en-GB"/>
        </w:rPr>
        <w:br/>
      </w:r>
      <w:r w:rsidRPr="006E53AE">
        <w:rPr>
          <w:b/>
          <w:bCs/>
          <w:lang w:val="en-GB"/>
        </w:rPr>
        <w:t>Transport Method:</w:t>
      </w:r>
      <w:r w:rsidRPr="006E53AE">
        <w:rPr>
          <w:lang w:val="en-GB"/>
        </w:rPr>
        <w:t xml:space="preserve"> ____________________________________</w:t>
      </w:r>
      <w:r w:rsidRPr="006E53AE">
        <w:rPr>
          <w:lang w:val="en-GB"/>
        </w:rPr>
        <w:br/>
      </w:r>
      <w:r w:rsidRPr="006E53AE">
        <w:rPr>
          <w:b/>
          <w:bCs/>
          <w:lang w:val="en-GB"/>
        </w:rPr>
        <w:t>Estimated Cost per Student:</w:t>
      </w:r>
      <w:r w:rsidRPr="006E53AE">
        <w:rPr>
          <w:lang w:val="en-GB"/>
        </w:rPr>
        <w:t xml:space="preserve"> ___________________________</w:t>
      </w:r>
    </w:p>
    <w:p w:rsidR="006E53AE" w:rsidRPr="006E53AE" w:rsidRDefault="006E53AE" w:rsidP="006E53AE">
      <w:pPr>
        <w:rPr>
          <w:lang w:val="en-GB"/>
        </w:rPr>
      </w:pPr>
      <w:r w:rsidRPr="006E53AE">
        <w:rPr>
          <w:b/>
          <w:bCs/>
          <w:lang w:val="en-GB"/>
        </w:rPr>
        <w:t>Risk Assessment Completed:</w:t>
      </w:r>
      <w:r w:rsidRPr="006E53AE">
        <w:rPr>
          <w:lang w:val="en-GB"/>
        </w:rPr>
        <w:t xml:space="preserve"> </w:t>
      </w:r>
      <w:r w:rsidRPr="006E53AE">
        <w:rPr>
          <w:rFonts w:ascii="MS Gothic" w:eastAsia="MS Gothic" w:hAnsi="MS Gothic" w:cs="MS Gothic" w:hint="eastAsia"/>
          <w:lang w:val="en-GB"/>
        </w:rPr>
        <w:t>☐</w:t>
      </w:r>
      <w:r w:rsidRPr="006E53AE">
        <w:rPr>
          <w:lang w:val="en-GB"/>
        </w:rPr>
        <w:t xml:space="preserve"> Yes </w:t>
      </w:r>
      <w:r w:rsidRPr="006E53AE">
        <w:rPr>
          <w:rFonts w:ascii="MS Gothic" w:eastAsia="MS Gothic" w:hAnsi="MS Gothic" w:cs="MS Gothic" w:hint="eastAsia"/>
          <w:lang w:val="en-GB"/>
        </w:rPr>
        <w:t>☐</w:t>
      </w:r>
      <w:r w:rsidRPr="006E53AE">
        <w:rPr>
          <w:lang w:val="en-GB"/>
        </w:rPr>
        <w:t xml:space="preserve"> No</w:t>
      </w:r>
    </w:p>
    <w:p w:rsidR="006E53AE" w:rsidRPr="006E53AE" w:rsidRDefault="006E53AE" w:rsidP="006E53AE">
      <w:pPr>
        <w:rPr>
          <w:lang w:val="en-GB"/>
        </w:rPr>
      </w:pPr>
      <w:r w:rsidRPr="006E53AE">
        <w:rPr>
          <w:b/>
          <w:bCs/>
          <w:lang w:val="en-GB"/>
        </w:rPr>
        <w:t>EVC Comments:</w:t>
      </w:r>
    </w:p>
    <w:p w:rsidR="006E53AE" w:rsidRPr="006E53AE" w:rsidRDefault="00DF7579" w:rsidP="006E53AE">
      <w:pPr>
        <w:rPr>
          <w:lang w:val="en-GB"/>
        </w:rPr>
      </w:pPr>
      <w:r>
        <w:rPr>
          <w:lang w:val="en-GB"/>
        </w:rPr>
        <w:pict>
          <v:rect id="_x0000_i1028" style="width:0;height:1.5pt" o:hralign="center" o:hrstd="t" o:hr="t" fillcolor="#a0a0a0" stroked="f"/>
        </w:pict>
      </w:r>
    </w:p>
    <w:p w:rsidR="006E53AE" w:rsidRPr="006E53AE" w:rsidRDefault="00DF7579" w:rsidP="006E53AE">
      <w:pPr>
        <w:rPr>
          <w:lang w:val="en-GB"/>
        </w:rPr>
      </w:pPr>
      <w:r>
        <w:rPr>
          <w:lang w:val="en-GB"/>
        </w:rPr>
        <w:pict>
          <v:rect id="_x0000_i1029" style="width:0;height:1.5pt" o:hralign="center" o:hrstd="t" o:hr="t" fillcolor="#a0a0a0" stroked="f"/>
        </w:pict>
      </w:r>
    </w:p>
    <w:p w:rsidR="006E53AE" w:rsidRPr="006E53AE" w:rsidRDefault="006E53AE" w:rsidP="006E53AE">
      <w:pPr>
        <w:rPr>
          <w:lang w:val="en-GB"/>
        </w:rPr>
      </w:pPr>
      <w:r w:rsidRPr="006E53AE">
        <w:rPr>
          <w:b/>
          <w:bCs/>
          <w:lang w:val="en-GB"/>
        </w:rPr>
        <w:t>Headteacher Approval:</w:t>
      </w:r>
      <w:r w:rsidRPr="006E53AE">
        <w:rPr>
          <w:lang w:val="en-GB"/>
        </w:rPr>
        <w:t xml:space="preserve"> </w:t>
      </w:r>
      <w:r w:rsidRPr="006E53AE">
        <w:rPr>
          <w:rFonts w:ascii="MS Gothic" w:eastAsia="MS Gothic" w:hAnsi="MS Gothic" w:cs="MS Gothic" w:hint="eastAsia"/>
          <w:lang w:val="en-GB"/>
        </w:rPr>
        <w:t>☐</w:t>
      </w:r>
      <w:r w:rsidRPr="006E53AE">
        <w:rPr>
          <w:lang w:val="en-GB"/>
        </w:rPr>
        <w:t xml:space="preserve"> Approved </w:t>
      </w:r>
      <w:r w:rsidRPr="006E53AE">
        <w:rPr>
          <w:rFonts w:ascii="MS Gothic" w:eastAsia="MS Gothic" w:hAnsi="MS Gothic" w:cs="MS Gothic" w:hint="eastAsia"/>
          <w:lang w:val="en-GB"/>
        </w:rPr>
        <w:t>☐</w:t>
      </w:r>
      <w:r w:rsidRPr="006E53AE">
        <w:rPr>
          <w:lang w:val="en-GB"/>
        </w:rPr>
        <w:t xml:space="preserve"> Not Approved</w:t>
      </w:r>
      <w:r w:rsidRPr="006E53AE">
        <w:rPr>
          <w:lang w:val="en-GB"/>
        </w:rPr>
        <w:br/>
      </w:r>
      <w:r w:rsidRPr="006E53AE">
        <w:rPr>
          <w:b/>
          <w:bCs/>
          <w:lang w:val="en-GB"/>
        </w:rPr>
        <w:t>Signature:</w:t>
      </w:r>
      <w:r w:rsidRPr="006E53AE">
        <w:rPr>
          <w:lang w:val="en-GB"/>
        </w:rPr>
        <w:t xml:space="preserve"> ______________________ </w:t>
      </w:r>
      <w:r w:rsidRPr="006E53AE">
        <w:rPr>
          <w:b/>
          <w:bCs/>
          <w:lang w:val="en-GB"/>
        </w:rPr>
        <w:t>Date:</w:t>
      </w:r>
      <w:r w:rsidRPr="006E53AE">
        <w:rPr>
          <w:lang w:val="en-GB"/>
        </w:rPr>
        <w:t xml:space="preserve"> __________</w:t>
      </w:r>
    </w:p>
    <w:p w:rsidR="006E53AE" w:rsidRPr="006E53AE" w:rsidRDefault="00DF7579" w:rsidP="006E53AE">
      <w:pPr>
        <w:rPr>
          <w:lang w:val="en-GB"/>
        </w:rPr>
      </w:pPr>
      <w:r>
        <w:rPr>
          <w:lang w:val="en-GB"/>
        </w:rPr>
        <w:pict>
          <v:rect id="_x0000_i1030" style="width:0;height:1.5pt" o:hralign="center" o:hrstd="t" o:hr="t" fillcolor="#a0a0a0" stroked="f"/>
        </w:pict>
      </w: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Pr="006E53AE" w:rsidRDefault="006E53AE" w:rsidP="006E53AE">
      <w:pPr>
        <w:rPr>
          <w:b/>
          <w:bCs/>
          <w:lang w:val="en-GB"/>
        </w:rPr>
      </w:pPr>
      <w:r w:rsidRPr="006E53AE">
        <w:rPr>
          <w:b/>
          <w:bCs/>
          <w:lang w:val="en-GB"/>
        </w:rPr>
        <w:lastRenderedPageBreak/>
        <w:t>Appendix B: Risk Assessment Template</w:t>
      </w:r>
    </w:p>
    <w:p w:rsidR="006E53AE" w:rsidRPr="006E53AE" w:rsidRDefault="006E53AE" w:rsidP="006E53AE">
      <w:pPr>
        <w:rPr>
          <w:lang w:val="en-GB"/>
        </w:rPr>
      </w:pPr>
      <w:r w:rsidRPr="006E53AE">
        <w:rPr>
          <w:b/>
          <w:bCs/>
          <w:lang w:val="en-GB"/>
        </w:rPr>
        <w:t>Activity:</w:t>
      </w:r>
      <w:r w:rsidRPr="006E53AE">
        <w:rPr>
          <w:lang w:val="en-GB"/>
        </w:rPr>
        <w:t xml:space="preserve"> ____________________________________________</w:t>
      </w:r>
      <w:r w:rsidRPr="006E53AE">
        <w:rPr>
          <w:lang w:val="en-GB"/>
        </w:rPr>
        <w:br/>
      </w:r>
      <w:r w:rsidRPr="006E53AE">
        <w:rPr>
          <w:b/>
          <w:bCs/>
          <w:lang w:val="en-GB"/>
        </w:rPr>
        <w:t>Location:</w:t>
      </w:r>
      <w:r w:rsidRPr="006E53AE">
        <w:rPr>
          <w:lang w:val="en-GB"/>
        </w:rPr>
        <w:t xml:space="preserve"> ____________________________________________</w:t>
      </w:r>
      <w:r w:rsidRPr="006E53AE">
        <w:rPr>
          <w:lang w:val="en-GB"/>
        </w:rPr>
        <w:br/>
      </w:r>
      <w:r w:rsidRPr="006E53AE">
        <w:rPr>
          <w:b/>
          <w:bCs/>
          <w:lang w:val="en-GB"/>
        </w:rPr>
        <w:t>Assessor Name:</w:t>
      </w:r>
      <w:r w:rsidRPr="006E53AE">
        <w:rPr>
          <w:lang w:val="en-GB"/>
        </w:rPr>
        <w:t xml:space="preserve"> ______________________________________</w:t>
      </w:r>
      <w:r w:rsidRPr="006E53AE">
        <w:rPr>
          <w:lang w:val="en-GB"/>
        </w:rPr>
        <w:br/>
      </w:r>
      <w:r w:rsidRPr="006E53AE">
        <w:rPr>
          <w:b/>
          <w:bCs/>
          <w:lang w:val="en-GB"/>
        </w:rPr>
        <w:t>Assessment Date:</w:t>
      </w:r>
      <w:r w:rsidRPr="006E53AE">
        <w:rPr>
          <w:lang w:val="en-GB"/>
        </w:rPr>
        <w:t xml:space="preserve"> 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8"/>
        <w:gridCol w:w="506"/>
        <w:gridCol w:w="1494"/>
        <w:gridCol w:w="1840"/>
        <w:gridCol w:w="1451"/>
      </w:tblGrid>
      <w:tr w:rsidR="006E53AE" w:rsidRPr="006E53AE" w:rsidTr="006E53AE">
        <w:trPr>
          <w:tblHeader/>
          <w:tblCellSpacing w:w="15" w:type="dxa"/>
        </w:trPr>
        <w:tc>
          <w:tcPr>
            <w:tcW w:w="0" w:type="auto"/>
            <w:vAlign w:val="center"/>
            <w:hideMark/>
          </w:tcPr>
          <w:p w:rsidR="006E53AE" w:rsidRPr="006E53AE" w:rsidRDefault="006E53AE" w:rsidP="006E53AE">
            <w:pPr>
              <w:rPr>
                <w:b/>
                <w:bCs/>
                <w:lang w:val="en-GB"/>
              </w:rPr>
            </w:pPr>
            <w:r w:rsidRPr="006E53AE">
              <w:rPr>
                <w:b/>
                <w:bCs/>
                <w:lang w:val="en-GB"/>
              </w:rPr>
              <w:t>Hazard</w:t>
            </w:r>
          </w:p>
        </w:tc>
        <w:tc>
          <w:tcPr>
            <w:tcW w:w="0" w:type="auto"/>
            <w:vAlign w:val="center"/>
            <w:hideMark/>
          </w:tcPr>
          <w:p w:rsidR="006E53AE" w:rsidRPr="006E53AE" w:rsidRDefault="006E53AE" w:rsidP="006E53AE">
            <w:pPr>
              <w:rPr>
                <w:b/>
                <w:bCs/>
                <w:lang w:val="en-GB"/>
              </w:rPr>
            </w:pPr>
            <w:r w:rsidRPr="006E53AE">
              <w:rPr>
                <w:b/>
                <w:bCs/>
                <w:lang w:val="en-GB"/>
              </w:rPr>
              <w:t>Risk</w:t>
            </w:r>
          </w:p>
        </w:tc>
        <w:tc>
          <w:tcPr>
            <w:tcW w:w="0" w:type="auto"/>
            <w:vAlign w:val="center"/>
            <w:hideMark/>
          </w:tcPr>
          <w:p w:rsidR="006E53AE" w:rsidRPr="006E53AE" w:rsidRDefault="006E53AE" w:rsidP="006E53AE">
            <w:pPr>
              <w:rPr>
                <w:b/>
                <w:bCs/>
                <w:lang w:val="en-GB"/>
              </w:rPr>
            </w:pPr>
            <w:r w:rsidRPr="006E53AE">
              <w:rPr>
                <w:b/>
                <w:bCs/>
                <w:lang w:val="en-GB"/>
              </w:rPr>
              <w:t>People at Risk</w:t>
            </w:r>
          </w:p>
        </w:tc>
        <w:tc>
          <w:tcPr>
            <w:tcW w:w="0" w:type="auto"/>
            <w:vAlign w:val="center"/>
            <w:hideMark/>
          </w:tcPr>
          <w:p w:rsidR="006E53AE" w:rsidRPr="006E53AE" w:rsidRDefault="006E53AE" w:rsidP="006E53AE">
            <w:pPr>
              <w:rPr>
                <w:b/>
                <w:bCs/>
                <w:lang w:val="en-GB"/>
              </w:rPr>
            </w:pPr>
            <w:r w:rsidRPr="006E53AE">
              <w:rPr>
                <w:b/>
                <w:bCs/>
                <w:lang w:val="en-GB"/>
              </w:rPr>
              <w:t>Control Measures</w:t>
            </w:r>
          </w:p>
        </w:tc>
        <w:tc>
          <w:tcPr>
            <w:tcW w:w="0" w:type="auto"/>
            <w:vAlign w:val="center"/>
            <w:hideMark/>
          </w:tcPr>
          <w:p w:rsidR="006E53AE" w:rsidRPr="006E53AE" w:rsidRDefault="006E53AE" w:rsidP="006E53AE">
            <w:pPr>
              <w:rPr>
                <w:b/>
                <w:bCs/>
                <w:lang w:val="en-GB"/>
              </w:rPr>
            </w:pPr>
            <w:r w:rsidRPr="006E53AE">
              <w:rPr>
                <w:b/>
                <w:bCs/>
                <w:lang w:val="en-GB"/>
              </w:rPr>
              <w:t>Residual Risk</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r>
      <w:tr w:rsidR="006E53AE" w:rsidRPr="006E53AE" w:rsidTr="006E53AE">
        <w:trPr>
          <w:tblCellSpacing w:w="15" w:type="dxa"/>
        </w:trPr>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c>
          <w:tcPr>
            <w:tcW w:w="0" w:type="auto"/>
            <w:vAlign w:val="center"/>
            <w:hideMark/>
          </w:tcPr>
          <w:p w:rsidR="006E53AE" w:rsidRPr="006E53AE" w:rsidRDefault="006E53AE" w:rsidP="006E53AE">
            <w:pPr>
              <w:rPr>
                <w:lang w:val="en-GB"/>
              </w:rPr>
            </w:pPr>
          </w:p>
        </w:tc>
      </w:tr>
    </w:tbl>
    <w:p w:rsidR="006E53AE" w:rsidRPr="006E53AE" w:rsidRDefault="006E53AE" w:rsidP="006E53AE">
      <w:pPr>
        <w:rPr>
          <w:lang w:val="en-GB"/>
        </w:rPr>
      </w:pPr>
      <w:r w:rsidRPr="006E53AE">
        <w:rPr>
          <w:b/>
          <w:bCs/>
          <w:lang w:val="en-GB"/>
        </w:rPr>
        <w:t>Notes:</w:t>
      </w:r>
    </w:p>
    <w:p w:rsidR="006E53AE" w:rsidRPr="006E53AE" w:rsidRDefault="00DF7579" w:rsidP="006E53AE">
      <w:pPr>
        <w:rPr>
          <w:lang w:val="en-GB"/>
        </w:rPr>
      </w:pPr>
      <w:r>
        <w:rPr>
          <w:lang w:val="en-GB"/>
        </w:rPr>
        <w:pict>
          <v:rect id="_x0000_i1031" style="width:0;height:1.5pt" o:hralign="center" o:hrstd="t" o:hr="t" fillcolor="#a0a0a0" stroked="f"/>
        </w:pict>
      </w:r>
    </w:p>
    <w:p w:rsidR="006E53AE" w:rsidRPr="006E53AE" w:rsidRDefault="00DF7579" w:rsidP="006E53AE">
      <w:pPr>
        <w:rPr>
          <w:lang w:val="en-GB"/>
        </w:rPr>
      </w:pPr>
      <w:r>
        <w:rPr>
          <w:lang w:val="en-GB"/>
        </w:rPr>
        <w:pict>
          <v:rect id="_x0000_i1032" style="width:0;height:1.5pt" o:hralign="center" o:hrstd="t" o:hr="t" fillcolor="#a0a0a0" stroked="f"/>
        </w:pict>
      </w:r>
    </w:p>
    <w:p w:rsidR="006E53AE" w:rsidRPr="006E53AE" w:rsidRDefault="006E53AE" w:rsidP="006E53AE">
      <w:pPr>
        <w:rPr>
          <w:lang w:val="en-GB"/>
        </w:rPr>
      </w:pPr>
      <w:r w:rsidRPr="006E53AE">
        <w:rPr>
          <w:b/>
          <w:bCs/>
          <w:lang w:val="en-GB"/>
        </w:rPr>
        <w:t>Reviewed by EVC:</w:t>
      </w:r>
      <w:r w:rsidRPr="006E53AE">
        <w:rPr>
          <w:lang w:val="en-GB"/>
        </w:rPr>
        <w:t xml:space="preserve"> ____________________ </w:t>
      </w:r>
      <w:r w:rsidRPr="006E53AE">
        <w:rPr>
          <w:b/>
          <w:bCs/>
          <w:lang w:val="en-GB"/>
        </w:rPr>
        <w:t>Date:</w:t>
      </w:r>
      <w:r w:rsidRPr="006E53AE">
        <w:rPr>
          <w:lang w:val="en-GB"/>
        </w:rPr>
        <w:t xml:space="preserve"> __________</w:t>
      </w:r>
    </w:p>
    <w:p w:rsidR="006E53AE" w:rsidRPr="006E53AE" w:rsidRDefault="006E53AE" w:rsidP="006E53AE">
      <w:pPr>
        <w:rPr>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Pr="006E53AE" w:rsidRDefault="006E53AE" w:rsidP="006E53AE">
      <w:pPr>
        <w:rPr>
          <w:b/>
          <w:bCs/>
          <w:lang w:val="en-GB"/>
        </w:rPr>
      </w:pPr>
      <w:r w:rsidRPr="006E53AE">
        <w:rPr>
          <w:b/>
          <w:bCs/>
          <w:lang w:val="en-GB"/>
        </w:rPr>
        <w:lastRenderedPageBreak/>
        <w:t>Appendix C: Parental Consent Form</w:t>
      </w:r>
    </w:p>
    <w:p w:rsidR="006E53AE" w:rsidRPr="006E53AE" w:rsidRDefault="006E53AE" w:rsidP="006E53AE">
      <w:pPr>
        <w:rPr>
          <w:lang w:val="en-GB"/>
        </w:rPr>
      </w:pPr>
      <w:r w:rsidRPr="006E53AE">
        <w:rPr>
          <w:b/>
          <w:bCs/>
          <w:lang w:val="en-GB"/>
        </w:rPr>
        <w:t>Student Name:</w:t>
      </w:r>
      <w:r w:rsidRPr="006E53AE">
        <w:rPr>
          <w:lang w:val="en-GB"/>
        </w:rPr>
        <w:t xml:space="preserve"> ________________________________________</w:t>
      </w:r>
      <w:r w:rsidRPr="006E53AE">
        <w:rPr>
          <w:lang w:val="en-GB"/>
        </w:rPr>
        <w:br/>
      </w:r>
      <w:r w:rsidRPr="006E53AE">
        <w:rPr>
          <w:b/>
          <w:bCs/>
          <w:lang w:val="en-GB"/>
        </w:rPr>
        <w:t>Year Group:</w:t>
      </w:r>
      <w:r w:rsidRPr="006E53AE">
        <w:rPr>
          <w:lang w:val="en-GB"/>
        </w:rPr>
        <w:t xml:space="preserve"> _____________________</w:t>
      </w:r>
      <w:r w:rsidRPr="006E53AE">
        <w:rPr>
          <w:lang w:val="en-GB"/>
        </w:rPr>
        <w:br/>
      </w:r>
      <w:r w:rsidRPr="006E53AE">
        <w:rPr>
          <w:b/>
          <w:bCs/>
          <w:lang w:val="en-GB"/>
        </w:rPr>
        <w:t>Date of Birth:</w:t>
      </w:r>
      <w:r w:rsidRPr="006E53AE">
        <w:rPr>
          <w:lang w:val="en-GB"/>
        </w:rPr>
        <w:t xml:space="preserve"> _______________</w:t>
      </w:r>
    </w:p>
    <w:p w:rsidR="006E53AE" w:rsidRPr="006E53AE" w:rsidRDefault="006E53AE" w:rsidP="006E53AE">
      <w:pPr>
        <w:rPr>
          <w:lang w:val="en-GB"/>
        </w:rPr>
      </w:pPr>
      <w:r w:rsidRPr="006E53AE">
        <w:rPr>
          <w:b/>
          <w:bCs/>
          <w:lang w:val="en-GB"/>
        </w:rPr>
        <w:t>Visit Title:</w:t>
      </w:r>
      <w:r w:rsidRPr="006E53AE">
        <w:rPr>
          <w:lang w:val="en-GB"/>
        </w:rPr>
        <w:t xml:space="preserve"> ___________________________________________</w:t>
      </w:r>
      <w:r w:rsidRPr="006E53AE">
        <w:rPr>
          <w:lang w:val="en-GB"/>
        </w:rPr>
        <w:br/>
      </w:r>
      <w:r w:rsidRPr="006E53AE">
        <w:rPr>
          <w:b/>
          <w:bCs/>
          <w:lang w:val="en-GB"/>
        </w:rPr>
        <w:t>Visit Date(s):</w:t>
      </w:r>
      <w:r w:rsidRPr="006E53AE">
        <w:rPr>
          <w:lang w:val="en-GB"/>
        </w:rPr>
        <w:t xml:space="preserve"> _________________________________________</w:t>
      </w:r>
    </w:p>
    <w:p w:rsidR="006E53AE" w:rsidRPr="006E53AE" w:rsidRDefault="006E53AE" w:rsidP="006E53AE">
      <w:pPr>
        <w:rPr>
          <w:lang w:val="en-GB"/>
        </w:rPr>
      </w:pPr>
      <w:r w:rsidRPr="006E53AE">
        <w:rPr>
          <w:b/>
          <w:bCs/>
          <w:lang w:val="en-GB"/>
        </w:rPr>
        <w:t>Medical Conditions (please specify):</w:t>
      </w:r>
    </w:p>
    <w:p w:rsidR="006E53AE" w:rsidRPr="006E53AE" w:rsidRDefault="00DF7579" w:rsidP="006E53AE">
      <w:pPr>
        <w:rPr>
          <w:lang w:val="en-GB"/>
        </w:rPr>
      </w:pPr>
      <w:r>
        <w:rPr>
          <w:lang w:val="en-GB"/>
        </w:rPr>
        <w:pict>
          <v:rect id="_x0000_i1033" style="width:0;height:1.5pt" o:hralign="center" o:hrstd="t" o:hr="t" fillcolor="#a0a0a0" stroked="f"/>
        </w:pict>
      </w:r>
    </w:p>
    <w:p w:rsidR="006E53AE" w:rsidRPr="006E53AE" w:rsidRDefault="00DF7579" w:rsidP="006E53AE">
      <w:pPr>
        <w:rPr>
          <w:lang w:val="en-GB"/>
        </w:rPr>
      </w:pPr>
      <w:r>
        <w:rPr>
          <w:lang w:val="en-GB"/>
        </w:rPr>
        <w:pict>
          <v:rect id="_x0000_i1034" style="width:0;height:1.5pt" o:hralign="center" o:hrstd="t" o:hr="t" fillcolor="#a0a0a0" stroked="f"/>
        </w:pict>
      </w:r>
    </w:p>
    <w:p w:rsidR="006E53AE" w:rsidRPr="006E53AE" w:rsidRDefault="006E53AE" w:rsidP="006E53AE">
      <w:pPr>
        <w:rPr>
          <w:lang w:val="en-GB"/>
        </w:rPr>
      </w:pPr>
      <w:r w:rsidRPr="006E53AE">
        <w:rPr>
          <w:b/>
          <w:bCs/>
          <w:lang w:val="en-GB"/>
        </w:rPr>
        <w:t>Emergency Contact Name:</w:t>
      </w:r>
      <w:r w:rsidRPr="006E53AE">
        <w:rPr>
          <w:lang w:val="en-GB"/>
        </w:rPr>
        <w:t xml:space="preserve"> ____________________________</w:t>
      </w:r>
      <w:r w:rsidRPr="006E53AE">
        <w:rPr>
          <w:lang w:val="en-GB"/>
        </w:rPr>
        <w:br/>
      </w:r>
      <w:r w:rsidRPr="006E53AE">
        <w:rPr>
          <w:b/>
          <w:bCs/>
          <w:lang w:val="en-GB"/>
        </w:rPr>
        <w:t>Phone Number:</w:t>
      </w:r>
      <w:r w:rsidRPr="006E53AE">
        <w:rPr>
          <w:lang w:val="en-GB"/>
        </w:rPr>
        <w:t xml:space="preserve"> _____________________________________</w:t>
      </w:r>
    </w:p>
    <w:p w:rsidR="006E53AE" w:rsidRPr="006E53AE" w:rsidRDefault="006E53AE" w:rsidP="006E53AE">
      <w:pPr>
        <w:rPr>
          <w:lang w:val="en-GB"/>
        </w:rPr>
      </w:pPr>
      <w:r w:rsidRPr="006E53AE">
        <w:rPr>
          <w:lang w:val="en-GB"/>
        </w:rPr>
        <w:t>I give permission for my child to attend the above visit and receive emergency medical treatment if required.</w:t>
      </w:r>
    </w:p>
    <w:p w:rsidR="006E53AE" w:rsidRPr="006E53AE" w:rsidRDefault="006E53AE" w:rsidP="006E53AE">
      <w:pPr>
        <w:rPr>
          <w:lang w:val="en-GB"/>
        </w:rPr>
      </w:pPr>
      <w:r w:rsidRPr="006E53AE">
        <w:rPr>
          <w:b/>
          <w:bCs/>
          <w:lang w:val="en-GB"/>
        </w:rPr>
        <w:t>Parent/Guardian Signature:</w:t>
      </w:r>
      <w:r w:rsidRPr="006E53AE">
        <w:rPr>
          <w:lang w:val="en-GB"/>
        </w:rPr>
        <w:t xml:space="preserve"> __________________________</w:t>
      </w:r>
      <w:r w:rsidRPr="006E53AE">
        <w:rPr>
          <w:lang w:val="en-GB"/>
        </w:rPr>
        <w:br/>
      </w:r>
      <w:r w:rsidRPr="006E53AE">
        <w:rPr>
          <w:b/>
          <w:bCs/>
          <w:lang w:val="en-GB"/>
        </w:rPr>
        <w:t>Date:</w:t>
      </w:r>
      <w:r w:rsidRPr="006E53AE">
        <w:rPr>
          <w:lang w:val="en-GB"/>
        </w:rPr>
        <w:t xml:space="preserve"> __________</w:t>
      </w:r>
    </w:p>
    <w:p w:rsidR="006E53AE" w:rsidRPr="006E53AE" w:rsidRDefault="006E53AE" w:rsidP="006E53AE">
      <w:pPr>
        <w:rPr>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Pr="006E53AE" w:rsidRDefault="006E53AE" w:rsidP="006E53AE">
      <w:pPr>
        <w:rPr>
          <w:b/>
          <w:bCs/>
          <w:lang w:val="en-GB"/>
        </w:rPr>
      </w:pPr>
      <w:r w:rsidRPr="006E53AE">
        <w:rPr>
          <w:b/>
          <w:bCs/>
          <w:lang w:val="en-GB"/>
        </w:rPr>
        <w:lastRenderedPageBreak/>
        <w:t>Appendix D: Emergency Contact Protocol</w:t>
      </w:r>
    </w:p>
    <w:p w:rsidR="006E53AE" w:rsidRPr="006E53AE" w:rsidRDefault="006E53AE" w:rsidP="006E53AE">
      <w:pPr>
        <w:rPr>
          <w:lang w:val="en-GB"/>
        </w:rPr>
      </w:pPr>
      <w:r w:rsidRPr="006E53AE">
        <w:rPr>
          <w:b/>
          <w:bCs/>
          <w:lang w:val="en-GB"/>
        </w:rPr>
        <w:t>In the event of a serious incident:</w:t>
      </w:r>
    </w:p>
    <w:p w:rsidR="006E53AE" w:rsidRPr="006E53AE" w:rsidRDefault="006E53AE" w:rsidP="006E53AE">
      <w:pPr>
        <w:numPr>
          <w:ilvl w:val="0"/>
          <w:numId w:val="10"/>
        </w:numPr>
        <w:rPr>
          <w:lang w:val="en-GB"/>
        </w:rPr>
      </w:pPr>
      <w:r w:rsidRPr="006E53AE">
        <w:rPr>
          <w:lang w:val="en-GB"/>
        </w:rPr>
        <w:t>Ensure the safety of all students and administer first aid if required.</w:t>
      </w:r>
    </w:p>
    <w:p w:rsidR="006E53AE" w:rsidRPr="006E53AE" w:rsidRDefault="006E53AE" w:rsidP="006E53AE">
      <w:pPr>
        <w:numPr>
          <w:ilvl w:val="0"/>
          <w:numId w:val="10"/>
        </w:numPr>
        <w:rPr>
          <w:lang w:val="en-GB"/>
        </w:rPr>
      </w:pPr>
      <w:r w:rsidRPr="006E53AE">
        <w:rPr>
          <w:lang w:val="en-GB"/>
        </w:rPr>
        <w:t xml:space="preserve">Contact emergency services by dialling </w:t>
      </w:r>
      <w:r w:rsidRPr="006E53AE">
        <w:rPr>
          <w:b/>
          <w:bCs/>
          <w:lang w:val="en-GB"/>
        </w:rPr>
        <w:t>999</w:t>
      </w:r>
      <w:r w:rsidRPr="006E53AE">
        <w:rPr>
          <w:lang w:val="en-GB"/>
        </w:rPr>
        <w:t xml:space="preserve"> if needed.</w:t>
      </w:r>
    </w:p>
    <w:p w:rsidR="006E53AE" w:rsidRPr="006E53AE" w:rsidRDefault="006E53AE" w:rsidP="006E53AE">
      <w:pPr>
        <w:numPr>
          <w:ilvl w:val="0"/>
          <w:numId w:val="10"/>
        </w:numPr>
        <w:rPr>
          <w:lang w:val="en-GB"/>
        </w:rPr>
      </w:pPr>
      <w:r w:rsidRPr="006E53AE">
        <w:rPr>
          <w:lang w:val="en-GB"/>
        </w:rPr>
        <w:t>Immediately inform the school using the emergency contact list:</w:t>
      </w:r>
    </w:p>
    <w:p w:rsidR="006E53AE" w:rsidRPr="006E53AE" w:rsidRDefault="006E53AE" w:rsidP="006E53AE">
      <w:pPr>
        <w:numPr>
          <w:ilvl w:val="1"/>
          <w:numId w:val="10"/>
        </w:numPr>
        <w:rPr>
          <w:lang w:val="en-GB"/>
        </w:rPr>
      </w:pPr>
      <w:r>
        <w:rPr>
          <w:b/>
          <w:bCs/>
          <w:lang w:val="en-GB"/>
        </w:rPr>
        <w:t>School Office</w:t>
      </w:r>
    </w:p>
    <w:p w:rsidR="006E53AE" w:rsidRPr="006E53AE" w:rsidRDefault="006E53AE" w:rsidP="006E53AE">
      <w:pPr>
        <w:numPr>
          <w:ilvl w:val="1"/>
          <w:numId w:val="10"/>
        </w:numPr>
        <w:rPr>
          <w:lang w:val="en-GB"/>
        </w:rPr>
      </w:pPr>
      <w:r>
        <w:rPr>
          <w:b/>
          <w:bCs/>
          <w:lang w:val="en-GB"/>
        </w:rPr>
        <w:t>Headteacher</w:t>
      </w:r>
    </w:p>
    <w:p w:rsidR="006E53AE" w:rsidRPr="006E53AE" w:rsidRDefault="006E53AE" w:rsidP="006E53AE">
      <w:pPr>
        <w:numPr>
          <w:ilvl w:val="1"/>
          <w:numId w:val="10"/>
        </w:numPr>
        <w:rPr>
          <w:lang w:val="en-GB"/>
        </w:rPr>
      </w:pPr>
      <w:r w:rsidRPr="006E53AE">
        <w:rPr>
          <w:b/>
          <w:bCs/>
          <w:lang w:val="en-GB"/>
        </w:rPr>
        <w:t>Des</w:t>
      </w:r>
      <w:r>
        <w:rPr>
          <w:b/>
          <w:bCs/>
          <w:lang w:val="en-GB"/>
        </w:rPr>
        <w:t>ignated Safeguarding Lead (DSL)</w:t>
      </w:r>
    </w:p>
    <w:p w:rsidR="006E53AE" w:rsidRPr="006E53AE" w:rsidRDefault="006E53AE" w:rsidP="006E53AE">
      <w:pPr>
        <w:numPr>
          <w:ilvl w:val="0"/>
          <w:numId w:val="10"/>
        </w:numPr>
        <w:rPr>
          <w:lang w:val="en-GB"/>
        </w:rPr>
      </w:pPr>
      <w:r w:rsidRPr="006E53AE">
        <w:rPr>
          <w:lang w:val="en-GB"/>
        </w:rPr>
        <w:t>Record:</w:t>
      </w:r>
    </w:p>
    <w:p w:rsidR="006E53AE" w:rsidRPr="006E53AE" w:rsidRDefault="006E53AE" w:rsidP="006E53AE">
      <w:pPr>
        <w:numPr>
          <w:ilvl w:val="1"/>
          <w:numId w:val="10"/>
        </w:numPr>
        <w:rPr>
          <w:lang w:val="en-GB"/>
        </w:rPr>
      </w:pPr>
      <w:r w:rsidRPr="006E53AE">
        <w:rPr>
          <w:lang w:val="en-GB"/>
        </w:rPr>
        <w:t>Time, location, and nature of the incident</w:t>
      </w:r>
    </w:p>
    <w:p w:rsidR="006E53AE" w:rsidRPr="006E53AE" w:rsidRDefault="006E53AE" w:rsidP="006E53AE">
      <w:pPr>
        <w:numPr>
          <w:ilvl w:val="1"/>
          <w:numId w:val="10"/>
        </w:numPr>
        <w:rPr>
          <w:lang w:val="en-GB"/>
        </w:rPr>
      </w:pPr>
      <w:r w:rsidRPr="006E53AE">
        <w:rPr>
          <w:lang w:val="en-GB"/>
        </w:rPr>
        <w:t>Actions taken and names of those involved</w:t>
      </w:r>
    </w:p>
    <w:p w:rsidR="006E53AE" w:rsidRPr="006E53AE" w:rsidRDefault="006E53AE" w:rsidP="006E53AE">
      <w:pPr>
        <w:numPr>
          <w:ilvl w:val="1"/>
          <w:numId w:val="10"/>
        </w:numPr>
        <w:rPr>
          <w:lang w:val="en-GB"/>
        </w:rPr>
      </w:pPr>
      <w:r w:rsidRPr="006E53AE">
        <w:rPr>
          <w:lang w:val="en-GB"/>
        </w:rPr>
        <w:t>Any witnesses</w:t>
      </w:r>
    </w:p>
    <w:p w:rsidR="006E53AE" w:rsidRPr="006E53AE" w:rsidRDefault="006E53AE" w:rsidP="006E53AE">
      <w:pPr>
        <w:numPr>
          <w:ilvl w:val="0"/>
          <w:numId w:val="10"/>
        </w:numPr>
        <w:rPr>
          <w:lang w:val="en-GB"/>
        </w:rPr>
      </w:pPr>
      <w:r w:rsidRPr="006E53AE">
        <w:rPr>
          <w:lang w:val="en-GB"/>
        </w:rPr>
        <w:t>Remain in communication with the school until the situation is resolved.</w:t>
      </w:r>
    </w:p>
    <w:p w:rsidR="006E53AE" w:rsidRPr="006E53AE" w:rsidRDefault="006E53AE" w:rsidP="006E53AE">
      <w:pPr>
        <w:rPr>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Default="006E53AE" w:rsidP="006E53AE">
      <w:pPr>
        <w:rPr>
          <w:b/>
          <w:bCs/>
          <w:lang w:val="en-GB"/>
        </w:rPr>
      </w:pPr>
    </w:p>
    <w:p w:rsidR="006E53AE" w:rsidRPr="006E53AE" w:rsidRDefault="006E53AE" w:rsidP="006E53AE">
      <w:pPr>
        <w:rPr>
          <w:b/>
          <w:bCs/>
          <w:lang w:val="en-GB"/>
        </w:rPr>
      </w:pPr>
      <w:r w:rsidRPr="006E53AE">
        <w:rPr>
          <w:b/>
          <w:bCs/>
          <w:lang w:val="en-GB"/>
        </w:rPr>
        <w:lastRenderedPageBreak/>
        <w:t>Appendix E: Sample Itinerary Template</w:t>
      </w:r>
    </w:p>
    <w:p w:rsidR="006E53AE" w:rsidRPr="006E53AE" w:rsidRDefault="006E53AE" w:rsidP="006E53AE">
      <w:pPr>
        <w:rPr>
          <w:lang w:val="en-GB"/>
        </w:rPr>
      </w:pPr>
      <w:r w:rsidRPr="006E53AE">
        <w:rPr>
          <w:b/>
          <w:bCs/>
          <w:lang w:val="en-GB"/>
        </w:rPr>
        <w:t>Visit Title:</w:t>
      </w:r>
      <w:r w:rsidRPr="006E53AE">
        <w:rPr>
          <w:lang w:val="en-GB"/>
        </w:rPr>
        <w:t xml:space="preserve"> ___________________________________________</w:t>
      </w:r>
      <w:r w:rsidRPr="006E53AE">
        <w:rPr>
          <w:lang w:val="en-GB"/>
        </w:rPr>
        <w:br/>
      </w:r>
      <w:r w:rsidRPr="006E53AE">
        <w:rPr>
          <w:b/>
          <w:bCs/>
          <w:lang w:val="en-GB"/>
        </w:rPr>
        <w:t>Date:</w:t>
      </w:r>
      <w:r w:rsidRPr="006E53AE">
        <w:rPr>
          <w:lang w:val="en-GB"/>
        </w:rPr>
        <w:t xml:space="preserve"> _______________________________________________</w:t>
      </w:r>
      <w:r w:rsidRPr="006E53AE">
        <w:rPr>
          <w:lang w:val="en-GB"/>
        </w:rPr>
        <w:br/>
      </w:r>
      <w:r w:rsidRPr="006E53AE">
        <w:rPr>
          <w:b/>
          <w:bCs/>
          <w:lang w:val="en-GB"/>
        </w:rPr>
        <w:t>Visit Leader:</w:t>
      </w:r>
      <w:r w:rsidRPr="006E53AE">
        <w:rPr>
          <w:lang w:val="en-GB"/>
        </w:rPr>
        <w:t xml:space="preserve"> _________________________________________</w:t>
      </w:r>
    </w:p>
    <w:p w:rsidR="006E53AE" w:rsidRPr="006E53AE" w:rsidRDefault="006E53AE" w:rsidP="006E53AE">
      <w:pPr>
        <w:rPr>
          <w:lang w:val="en-GB"/>
        </w:rPr>
      </w:pPr>
      <w:r w:rsidRPr="006E53AE">
        <w:rPr>
          <w:b/>
          <w:bCs/>
          <w:lang w:val="en-GB"/>
        </w:rPr>
        <w:t>Sample Itinerary: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
        <w:gridCol w:w="3662"/>
      </w:tblGrid>
      <w:tr w:rsidR="006E53AE" w:rsidRPr="006E53AE" w:rsidTr="006E53AE">
        <w:trPr>
          <w:tblHeader/>
          <w:tblCellSpacing w:w="15" w:type="dxa"/>
        </w:trPr>
        <w:tc>
          <w:tcPr>
            <w:tcW w:w="0" w:type="auto"/>
            <w:vAlign w:val="center"/>
            <w:hideMark/>
          </w:tcPr>
          <w:p w:rsidR="006E53AE" w:rsidRPr="006E53AE" w:rsidRDefault="006E53AE" w:rsidP="006E53AE">
            <w:pPr>
              <w:rPr>
                <w:b/>
                <w:bCs/>
                <w:lang w:val="en-GB"/>
              </w:rPr>
            </w:pPr>
            <w:r w:rsidRPr="006E53AE">
              <w:rPr>
                <w:b/>
                <w:bCs/>
                <w:lang w:val="en-GB"/>
              </w:rPr>
              <w:t>Time</w:t>
            </w:r>
          </w:p>
        </w:tc>
        <w:tc>
          <w:tcPr>
            <w:tcW w:w="0" w:type="auto"/>
            <w:vAlign w:val="center"/>
            <w:hideMark/>
          </w:tcPr>
          <w:p w:rsidR="006E53AE" w:rsidRPr="006E53AE" w:rsidRDefault="006E53AE" w:rsidP="006E53AE">
            <w:pPr>
              <w:rPr>
                <w:b/>
                <w:bCs/>
                <w:lang w:val="en-GB"/>
              </w:rPr>
            </w:pPr>
            <w:r w:rsidRPr="006E53AE">
              <w:rPr>
                <w:b/>
                <w:bCs/>
                <w:lang w:val="en-GB"/>
              </w:rPr>
              <w:t>Activity</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08:30</w:t>
            </w:r>
          </w:p>
        </w:tc>
        <w:tc>
          <w:tcPr>
            <w:tcW w:w="0" w:type="auto"/>
            <w:vAlign w:val="center"/>
            <w:hideMark/>
          </w:tcPr>
          <w:p w:rsidR="006E53AE" w:rsidRPr="006E53AE" w:rsidRDefault="006E53AE" w:rsidP="006E53AE">
            <w:pPr>
              <w:rPr>
                <w:lang w:val="en-GB"/>
              </w:rPr>
            </w:pPr>
            <w:r w:rsidRPr="006E53AE">
              <w:rPr>
                <w:lang w:val="en-GB"/>
              </w:rPr>
              <w:t xml:space="preserve">Depart from </w:t>
            </w:r>
            <w:proofErr w:type="spellStart"/>
            <w:r w:rsidRPr="006E53AE">
              <w:rPr>
                <w:lang w:val="en-GB"/>
              </w:rPr>
              <w:t>Mazahirul</w:t>
            </w:r>
            <w:proofErr w:type="spellEnd"/>
            <w:r w:rsidRPr="006E53AE">
              <w:rPr>
                <w:lang w:val="en-GB"/>
              </w:rPr>
              <w:t xml:space="preserve"> </w:t>
            </w:r>
            <w:proofErr w:type="spellStart"/>
            <w:r w:rsidRPr="006E53AE">
              <w:rPr>
                <w:lang w:val="en-GB"/>
              </w:rPr>
              <w:t>Uloom</w:t>
            </w:r>
            <w:proofErr w:type="spellEnd"/>
            <w:r w:rsidRPr="006E53AE">
              <w:rPr>
                <w:lang w:val="en-GB"/>
              </w:rPr>
              <w:t xml:space="preserve"> London</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10:00</w:t>
            </w:r>
          </w:p>
        </w:tc>
        <w:tc>
          <w:tcPr>
            <w:tcW w:w="0" w:type="auto"/>
            <w:vAlign w:val="center"/>
            <w:hideMark/>
          </w:tcPr>
          <w:p w:rsidR="006E53AE" w:rsidRPr="006E53AE" w:rsidRDefault="006E53AE" w:rsidP="006E53AE">
            <w:pPr>
              <w:rPr>
                <w:lang w:val="en-GB"/>
              </w:rPr>
            </w:pPr>
            <w:r w:rsidRPr="006E53AE">
              <w:rPr>
                <w:lang w:val="en-GB"/>
              </w:rPr>
              <w:t>Arrive at [Venue Name]</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10:15</w:t>
            </w:r>
          </w:p>
        </w:tc>
        <w:tc>
          <w:tcPr>
            <w:tcW w:w="0" w:type="auto"/>
            <w:vAlign w:val="center"/>
            <w:hideMark/>
          </w:tcPr>
          <w:p w:rsidR="006E53AE" w:rsidRPr="006E53AE" w:rsidRDefault="006E53AE" w:rsidP="006E53AE">
            <w:pPr>
              <w:rPr>
                <w:lang w:val="en-GB"/>
              </w:rPr>
            </w:pPr>
            <w:r w:rsidRPr="006E53AE">
              <w:rPr>
                <w:lang w:val="en-GB"/>
              </w:rPr>
              <w:t>Guided tour or activity begins</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12:30</w:t>
            </w:r>
          </w:p>
        </w:tc>
        <w:tc>
          <w:tcPr>
            <w:tcW w:w="0" w:type="auto"/>
            <w:vAlign w:val="center"/>
            <w:hideMark/>
          </w:tcPr>
          <w:p w:rsidR="006E53AE" w:rsidRPr="006E53AE" w:rsidRDefault="006E53AE" w:rsidP="006E53AE">
            <w:pPr>
              <w:rPr>
                <w:lang w:val="en-GB"/>
              </w:rPr>
            </w:pPr>
            <w:r w:rsidRPr="006E53AE">
              <w:rPr>
                <w:lang w:val="en-GB"/>
              </w:rPr>
              <w:t>Lunch break</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13:30</w:t>
            </w:r>
          </w:p>
        </w:tc>
        <w:tc>
          <w:tcPr>
            <w:tcW w:w="0" w:type="auto"/>
            <w:vAlign w:val="center"/>
            <w:hideMark/>
          </w:tcPr>
          <w:p w:rsidR="006E53AE" w:rsidRPr="006E53AE" w:rsidRDefault="006E53AE" w:rsidP="006E53AE">
            <w:pPr>
              <w:rPr>
                <w:lang w:val="en-GB"/>
              </w:rPr>
            </w:pPr>
            <w:r w:rsidRPr="006E53AE">
              <w:rPr>
                <w:lang w:val="en-GB"/>
              </w:rPr>
              <w:t>Workshop or second activity</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15:00</w:t>
            </w:r>
          </w:p>
        </w:tc>
        <w:tc>
          <w:tcPr>
            <w:tcW w:w="0" w:type="auto"/>
            <w:vAlign w:val="center"/>
            <w:hideMark/>
          </w:tcPr>
          <w:p w:rsidR="006E53AE" w:rsidRPr="006E53AE" w:rsidRDefault="006E53AE" w:rsidP="006E53AE">
            <w:pPr>
              <w:rPr>
                <w:lang w:val="en-GB"/>
              </w:rPr>
            </w:pPr>
            <w:r w:rsidRPr="006E53AE">
              <w:rPr>
                <w:lang w:val="en-GB"/>
              </w:rPr>
              <w:t>Depart venue</w:t>
            </w:r>
          </w:p>
        </w:tc>
      </w:tr>
      <w:tr w:rsidR="006E53AE" w:rsidRPr="006E53AE" w:rsidTr="006E53AE">
        <w:trPr>
          <w:tblCellSpacing w:w="15" w:type="dxa"/>
        </w:trPr>
        <w:tc>
          <w:tcPr>
            <w:tcW w:w="0" w:type="auto"/>
            <w:vAlign w:val="center"/>
            <w:hideMark/>
          </w:tcPr>
          <w:p w:rsidR="006E53AE" w:rsidRPr="006E53AE" w:rsidRDefault="006E53AE" w:rsidP="006E53AE">
            <w:pPr>
              <w:rPr>
                <w:lang w:val="en-GB"/>
              </w:rPr>
            </w:pPr>
            <w:r w:rsidRPr="006E53AE">
              <w:rPr>
                <w:lang w:val="en-GB"/>
              </w:rPr>
              <w:t>16:30</w:t>
            </w:r>
          </w:p>
        </w:tc>
        <w:tc>
          <w:tcPr>
            <w:tcW w:w="0" w:type="auto"/>
            <w:vAlign w:val="center"/>
            <w:hideMark/>
          </w:tcPr>
          <w:p w:rsidR="006E53AE" w:rsidRPr="006E53AE" w:rsidRDefault="006E53AE" w:rsidP="006E53AE">
            <w:pPr>
              <w:rPr>
                <w:lang w:val="en-GB"/>
              </w:rPr>
            </w:pPr>
            <w:r w:rsidRPr="006E53AE">
              <w:rPr>
                <w:lang w:val="en-GB"/>
              </w:rPr>
              <w:t>Arrive back at school</w:t>
            </w:r>
          </w:p>
        </w:tc>
      </w:tr>
    </w:tbl>
    <w:p w:rsidR="006E53AE" w:rsidRDefault="006E53AE"/>
    <w:sectPr w:rsidR="006E53A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F86CE5"/>
    <w:multiLevelType w:val="multilevel"/>
    <w:tmpl w:val="A1D87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35C3E"/>
    <w:rsid w:val="0006063C"/>
    <w:rsid w:val="0015074B"/>
    <w:rsid w:val="0029639D"/>
    <w:rsid w:val="00326F90"/>
    <w:rsid w:val="006E53AE"/>
    <w:rsid w:val="00961D16"/>
    <w:rsid w:val="00AA1D8D"/>
    <w:rsid w:val="00B47730"/>
    <w:rsid w:val="00CB0664"/>
    <w:rsid w:val="00DF75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1701">
      <w:bodyDiv w:val="1"/>
      <w:marLeft w:val="0"/>
      <w:marRight w:val="0"/>
      <w:marTop w:val="0"/>
      <w:marBottom w:val="0"/>
      <w:divBdr>
        <w:top w:val="none" w:sz="0" w:space="0" w:color="auto"/>
        <w:left w:val="none" w:sz="0" w:space="0" w:color="auto"/>
        <w:bottom w:val="none" w:sz="0" w:space="0" w:color="auto"/>
        <w:right w:val="none" w:sz="0" w:space="0" w:color="auto"/>
      </w:divBdr>
      <w:divsChild>
        <w:div w:id="1866868539">
          <w:marLeft w:val="0"/>
          <w:marRight w:val="0"/>
          <w:marTop w:val="0"/>
          <w:marBottom w:val="0"/>
          <w:divBdr>
            <w:top w:val="none" w:sz="0" w:space="0" w:color="auto"/>
            <w:left w:val="none" w:sz="0" w:space="0" w:color="auto"/>
            <w:bottom w:val="none" w:sz="0" w:space="0" w:color="auto"/>
            <w:right w:val="none" w:sz="0" w:space="0" w:color="auto"/>
          </w:divBdr>
          <w:divsChild>
            <w:div w:id="129903058">
              <w:marLeft w:val="0"/>
              <w:marRight w:val="0"/>
              <w:marTop w:val="0"/>
              <w:marBottom w:val="0"/>
              <w:divBdr>
                <w:top w:val="none" w:sz="0" w:space="0" w:color="auto"/>
                <w:left w:val="none" w:sz="0" w:space="0" w:color="auto"/>
                <w:bottom w:val="none" w:sz="0" w:space="0" w:color="auto"/>
                <w:right w:val="none" w:sz="0" w:space="0" w:color="auto"/>
              </w:divBdr>
            </w:div>
          </w:divsChild>
        </w:div>
        <w:div w:id="257257951">
          <w:marLeft w:val="0"/>
          <w:marRight w:val="0"/>
          <w:marTop w:val="0"/>
          <w:marBottom w:val="0"/>
          <w:divBdr>
            <w:top w:val="none" w:sz="0" w:space="0" w:color="auto"/>
            <w:left w:val="none" w:sz="0" w:space="0" w:color="auto"/>
            <w:bottom w:val="none" w:sz="0" w:space="0" w:color="auto"/>
            <w:right w:val="none" w:sz="0" w:space="0" w:color="auto"/>
          </w:divBdr>
          <w:divsChild>
            <w:div w:id="6338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8A6D-3A19-437A-8A02-7B59E309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Mazahirul Uloom London</cp:lastModifiedBy>
  <cp:revision>2</cp:revision>
  <dcterms:created xsi:type="dcterms:W3CDTF">2025-07-07T14:21:00Z</dcterms:created>
  <dcterms:modified xsi:type="dcterms:W3CDTF">2025-07-07T14:21:00Z</dcterms:modified>
</cp:coreProperties>
</file>